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47AE9" w14:textId="77777777" w:rsidR="00D63758" w:rsidRDefault="00D63758" w:rsidP="00D63758">
      <w:pPr>
        <w:jc w:val="center"/>
        <w:outlineLvl w:val="0"/>
        <w:rPr>
          <w:rFonts w:ascii="Times New Roman" w:hAnsi="Times New Roman"/>
          <w:b/>
          <w:sz w:val="22"/>
          <w:szCs w:val="22"/>
          <w:lang w:val="id-ID"/>
        </w:rPr>
      </w:pPr>
      <w:r>
        <w:rPr>
          <w:rFonts w:ascii="Times New Roman" w:hAnsi="Times New Roman"/>
          <w:b/>
          <w:sz w:val="22"/>
          <w:szCs w:val="22"/>
        </w:rPr>
        <w:t>KISI-KISI</w:t>
      </w:r>
      <w:r>
        <w:rPr>
          <w:rFonts w:ascii="Times New Roman" w:hAnsi="Times New Roman"/>
          <w:b/>
          <w:sz w:val="22"/>
          <w:szCs w:val="22"/>
          <w:lang w:val="id-ID"/>
        </w:rPr>
        <w:t xml:space="preserve"> PENYUSUNAN SOAL ASESMEN TENGAH SEMESTER GASAL</w:t>
      </w:r>
    </w:p>
    <w:p w14:paraId="55FC0E3E" w14:textId="77777777" w:rsidR="00D63758" w:rsidRDefault="00D63758" w:rsidP="00D63758">
      <w:pPr>
        <w:jc w:val="center"/>
        <w:outlineLvl w:val="0"/>
        <w:rPr>
          <w:rFonts w:ascii="Times New Roman" w:hAnsi="Times New Roman"/>
          <w:b/>
          <w:sz w:val="22"/>
          <w:szCs w:val="22"/>
          <w:lang w:val="id-ID"/>
        </w:rPr>
      </w:pPr>
      <w:r>
        <w:rPr>
          <w:rFonts w:ascii="Times New Roman" w:hAnsi="Times New Roman"/>
          <w:b/>
          <w:sz w:val="22"/>
          <w:szCs w:val="22"/>
        </w:rPr>
        <w:t xml:space="preserve">SMK </w:t>
      </w:r>
      <w:r>
        <w:rPr>
          <w:rFonts w:ascii="Times New Roman" w:hAnsi="Times New Roman"/>
          <w:b/>
          <w:sz w:val="22"/>
          <w:szCs w:val="22"/>
          <w:lang w:val="id-ID"/>
        </w:rPr>
        <w:t>VETERAN</w:t>
      </w:r>
    </w:p>
    <w:p w14:paraId="41BB32F2" w14:textId="77777777" w:rsidR="00D63758" w:rsidRDefault="00D63758" w:rsidP="00D63758">
      <w:pPr>
        <w:jc w:val="center"/>
        <w:rPr>
          <w:rFonts w:ascii="Times New Roman" w:hAnsi="Times New Roman"/>
          <w:b/>
          <w:sz w:val="22"/>
          <w:szCs w:val="22"/>
          <w:lang w:val="id-ID"/>
        </w:rPr>
      </w:pPr>
      <w:r>
        <w:rPr>
          <w:rFonts w:ascii="Times New Roman" w:hAnsi="Times New Roman"/>
          <w:b/>
          <w:sz w:val="22"/>
          <w:szCs w:val="22"/>
        </w:rPr>
        <w:t>TAHUN PELAJARAN 20</w:t>
      </w:r>
      <w:r>
        <w:rPr>
          <w:rFonts w:ascii="Times New Roman" w:hAnsi="Times New Roman"/>
          <w:b/>
          <w:sz w:val="22"/>
          <w:szCs w:val="22"/>
          <w:lang w:val="id-ID"/>
        </w:rPr>
        <w:t>24/2025</w:t>
      </w:r>
    </w:p>
    <w:p w14:paraId="459E4043" w14:textId="77777777" w:rsidR="00D63758" w:rsidRDefault="00D63758" w:rsidP="00D63758">
      <w:pPr>
        <w:tabs>
          <w:tab w:val="left" w:pos="2880"/>
          <w:tab w:val="left" w:pos="3060"/>
          <w:tab w:val="left" w:pos="6237"/>
          <w:tab w:val="left" w:pos="6804"/>
        </w:tabs>
        <w:ind w:left="3969"/>
        <w:rPr>
          <w:rFonts w:ascii="Times New Roman" w:hAnsi="Times New Roman"/>
          <w:bCs/>
          <w:sz w:val="22"/>
          <w:szCs w:val="22"/>
          <w:lang w:val="id-ID"/>
        </w:rPr>
      </w:pPr>
    </w:p>
    <w:p w14:paraId="631415B7" w14:textId="77777777" w:rsidR="00D63758" w:rsidRDefault="00D63758" w:rsidP="00D63758">
      <w:pPr>
        <w:tabs>
          <w:tab w:val="left" w:pos="2880"/>
          <w:tab w:val="left" w:pos="3060"/>
          <w:tab w:val="left" w:pos="6237"/>
          <w:tab w:val="left" w:pos="6804"/>
        </w:tabs>
        <w:ind w:left="3969"/>
        <w:rPr>
          <w:rFonts w:ascii="Times New Roman" w:hAnsi="Times New Roman"/>
          <w:bCs/>
          <w:sz w:val="22"/>
          <w:szCs w:val="22"/>
          <w:lang w:val="id-ID"/>
        </w:rPr>
      </w:pPr>
    </w:p>
    <w:p w14:paraId="14920358" w14:textId="77777777" w:rsidR="00D63758" w:rsidRDefault="00D63758" w:rsidP="00D63758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  <w:lang w:val="fi-FI"/>
        </w:rPr>
        <w:t>Satuan Pendidikan</w:t>
      </w:r>
      <w:r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>
        <w:rPr>
          <w:rFonts w:ascii="Times New Roman" w:hAnsi="Times New Roman"/>
          <w:bCs/>
          <w:sz w:val="22"/>
          <w:szCs w:val="22"/>
          <w:lang w:val="fi-FI"/>
        </w:rPr>
        <w:tab/>
        <w:t>S</w:t>
      </w:r>
      <w:r>
        <w:rPr>
          <w:rFonts w:ascii="Times New Roman" w:hAnsi="Times New Roman"/>
          <w:bCs/>
          <w:sz w:val="22"/>
          <w:szCs w:val="22"/>
          <w:lang w:val="id-ID"/>
        </w:rPr>
        <w:t>ekolah Menengah Kejuruan (SMK)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>Alokasi Waktu</w:t>
      </w:r>
      <w:r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id-ID"/>
        </w:rPr>
        <w:t xml:space="preserve">90 </w:t>
      </w:r>
      <w:r>
        <w:rPr>
          <w:rFonts w:ascii="Times New Roman" w:hAnsi="Times New Roman"/>
          <w:bCs/>
          <w:sz w:val="22"/>
          <w:szCs w:val="22"/>
          <w:lang w:val="fi-FI"/>
        </w:rPr>
        <w:t>menit</w:t>
      </w:r>
    </w:p>
    <w:p w14:paraId="40971618" w14:textId="77777777" w:rsidR="00D63758" w:rsidRDefault="00D63758" w:rsidP="00D63758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="Times New Roman" w:hAnsi="Times New Roman"/>
          <w:sz w:val="22"/>
          <w:szCs w:val="22"/>
          <w:lang w:val="fi-FI"/>
        </w:rPr>
      </w:pPr>
      <w:r>
        <w:rPr>
          <w:rFonts w:ascii="Times New Roman" w:hAnsi="Times New Roman"/>
          <w:bCs/>
          <w:sz w:val="22"/>
          <w:szCs w:val="22"/>
          <w:lang w:val="fi-FI"/>
        </w:rPr>
        <w:t>Bidang Keahlian</w:t>
      </w:r>
      <w:r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sz w:val="22"/>
          <w:szCs w:val="22"/>
          <w:lang w:val="pt-BR"/>
        </w:rPr>
        <w:t>Bentuk Soal</w:t>
      </w:r>
      <w:r>
        <w:rPr>
          <w:rFonts w:ascii="Times New Roman" w:hAnsi="Times New Roman"/>
          <w:sz w:val="22"/>
          <w:szCs w:val="22"/>
          <w:lang w:val="pt-BR"/>
        </w:rPr>
        <w:tab/>
        <w:t>:</w:t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  <w:lang w:val="id-ID"/>
        </w:rPr>
        <w:t>Essay</w:t>
      </w:r>
    </w:p>
    <w:p w14:paraId="7F37695C" w14:textId="77777777" w:rsidR="00D63758" w:rsidRDefault="00D63758" w:rsidP="00D63758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  <w:tab w:val="left" w:pos="14317"/>
          <w:tab w:val="left" w:pos="14459"/>
        </w:tabs>
        <w:rPr>
          <w:rFonts w:ascii="Times New Roman" w:hAnsi="Times New Roman"/>
          <w:sz w:val="22"/>
          <w:szCs w:val="22"/>
          <w:lang w:val="id-ID"/>
        </w:rPr>
      </w:pPr>
      <w:r>
        <w:rPr>
          <w:rFonts w:ascii="Times New Roman" w:hAnsi="Times New Roman"/>
          <w:sz w:val="22"/>
          <w:szCs w:val="22"/>
          <w:lang w:val="fi-FI"/>
        </w:rPr>
        <w:t>Program Keahlian</w:t>
      </w:r>
      <w:r>
        <w:rPr>
          <w:rFonts w:ascii="Times New Roman" w:hAnsi="Times New Roman"/>
          <w:sz w:val="22"/>
          <w:szCs w:val="22"/>
          <w:lang w:val="id-ID"/>
        </w:rPr>
        <w:tab/>
        <w:t>:</w:t>
      </w:r>
      <w:r>
        <w:rPr>
          <w:rFonts w:ascii="Times New Roman" w:hAnsi="Times New Roman"/>
          <w:sz w:val="22"/>
          <w:szCs w:val="22"/>
          <w:lang w:val="id-ID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sz w:val="22"/>
          <w:szCs w:val="22"/>
          <w:lang w:val="pt-BR"/>
        </w:rPr>
        <w:t>Jumlah Soal</w:t>
      </w:r>
      <w:r>
        <w:rPr>
          <w:rFonts w:ascii="Times New Roman" w:hAnsi="Times New Roman"/>
          <w:sz w:val="22"/>
          <w:szCs w:val="22"/>
          <w:lang w:val="pt-BR"/>
        </w:rPr>
        <w:tab/>
        <w:t>:</w:t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  <w:lang w:val="id-ID"/>
        </w:rPr>
        <w:t>5</w:t>
      </w:r>
    </w:p>
    <w:p w14:paraId="0BD1FC0A" w14:textId="0CCDBA77" w:rsidR="00D63758" w:rsidRDefault="00D63758" w:rsidP="00D63758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  <w:tab w:val="left" w:pos="13892"/>
          <w:tab w:val="left" w:pos="14317"/>
          <w:tab w:val="left" w:pos="14459"/>
        </w:tabs>
        <w:rPr>
          <w:rFonts w:ascii="Times New Roman" w:hAnsi="Times New Roman"/>
          <w:bCs/>
          <w:sz w:val="22"/>
          <w:szCs w:val="22"/>
          <w:lang w:val="id-ID"/>
        </w:rPr>
      </w:pPr>
      <w:r>
        <w:rPr>
          <w:rFonts w:ascii="Times New Roman" w:hAnsi="Times New Roman"/>
          <w:bCs/>
          <w:sz w:val="22"/>
          <w:szCs w:val="22"/>
        </w:rPr>
        <w:t>KompetensiKeahlian</w:t>
      </w:r>
      <w:r>
        <w:rPr>
          <w:rFonts w:ascii="Times New Roman" w:hAnsi="Times New Roman"/>
          <w:bCs/>
          <w:sz w:val="22"/>
          <w:szCs w:val="22"/>
        </w:rPr>
        <w:tab/>
        <w:t>:</w:t>
      </w:r>
      <w:r>
        <w:rPr>
          <w:rFonts w:ascii="Times New Roman" w:hAnsi="Times New Roman"/>
          <w:bCs/>
          <w:sz w:val="22"/>
          <w:szCs w:val="22"/>
        </w:rPr>
        <w:tab/>
      </w:r>
      <w:r w:rsidR="00872DF1">
        <w:rPr>
          <w:rFonts w:ascii="Times New Roman" w:hAnsi="Times New Roman"/>
          <w:bCs/>
          <w:sz w:val="22"/>
          <w:szCs w:val="22"/>
          <w:lang w:val="id-ID"/>
        </w:rPr>
        <w:t>DKV</w:t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  <w:lang w:val="pt-BR"/>
        </w:rPr>
        <w:tab/>
        <w:t>Penyusun</w:t>
      </w:r>
      <w:r>
        <w:rPr>
          <w:rFonts w:ascii="Times New Roman" w:hAnsi="Times New Roman"/>
          <w:sz w:val="22"/>
          <w:szCs w:val="22"/>
          <w:lang w:val="pt-BR"/>
        </w:rPr>
        <w:tab/>
        <w:t>:</w:t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  <w:lang w:val="id-ID"/>
        </w:rPr>
        <w:t>Ratih Kusuma Wardani, S.Pd</w:t>
      </w:r>
    </w:p>
    <w:p w14:paraId="11BECACD" w14:textId="77777777" w:rsidR="00D63758" w:rsidRDefault="00D63758" w:rsidP="00D63758">
      <w:pPr>
        <w:tabs>
          <w:tab w:val="left" w:pos="1985"/>
          <w:tab w:val="left" w:pos="2127"/>
          <w:tab w:val="left" w:pos="7230"/>
          <w:tab w:val="left" w:pos="7371"/>
          <w:tab w:val="left" w:pos="9639"/>
          <w:tab w:val="left" w:pos="10773"/>
          <w:tab w:val="left" w:pos="11340"/>
          <w:tab w:val="left" w:pos="11624"/>
          <w:tab w:val="left" w:pos="13892"/>
          <w:tab w:val="left" w:pos="14317"/>
          <w:tab w:val="left" w:pos="14459"/>
        </w:tabs>
        <w:rPr>
          <w:rFonts w:ascii="Times New Roman" w:hAnsi="Times New Roman"/>
          <w:bCs/>
          <w:sz w:val="22"/>
          <w:szCs w:val="22"/>
          <w:lang w:val="fi-FI"/>
        </w:rPr>
      </w:pPr>
      <w:r>
        <w:rPr>
          <w:rFonts w:ascii="Times New Roman" w:hAnsi="Times New Roman"/>
          <w:bCs/>
          <w:sz w:val="22"/>
          <w:szCs w:val="22"/>
        </w:rPr>
        <w:t>Mata Pelajaran</w:t>
      </w:r>
      <w:r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id-ID"/>
        </w:rPr>
        <w:t>IPAS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</w:p>
    <w:p w14:paraId="5F76D2AB" w14:textId="77777777" w:rsidR="00D63758" w:rsidRDefault="00D63758" w:rsidP="00D63758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="Tahoma" w:hAnsi="Tahoma" w:cs="Tahoma"/>
          <w:bCs/>
          <w:sz w:val="20"/>
          <w:lang w:val="fi-FI"/>
        </w:rPr>
      </w:pPr>
      <w:r>
        <w:rPr>
          <w:rFonts w:ascii="Times New Roman" w:hAnsi="Times New Roman"/>
          <w:sz w:val="22"/>
          <w:szCs w:val="22"/>
          <w:lang w:val="pt-BR"/>
        </w:rPr>
        <w:t>Kel</w:t>
      </w:r>
      <w:r>
        <w:rPr>
          <w:rFonts w:ascii="Times New Roman" w:hAnsi="Times New Roman"/>
          <w:bCs/>
          <w:sz w:val="22"/>
          <w:szCs w:val="22"/>
        </w:rPr>
        <w:t>as/Semester</w:t>
      </w:r>
      <w:r>
        <w:rPr>
          <w:rFonts w:ascii="Times New Roman" w:hAnsi="Times New Roman"/>
          <w:bCs/>
          <w:sz w:val="22"/>
          <w:szCs w:val="22"/>
        </w:rPr>
        <w:tab/>
        <w:t>:</w:t>
      </w:r>
      <w:r>
        <w:rPr>
          <w:rFonts w:ascii="Times New Roman" w:hAnsi="Times New Roman"/>
          <w:bCs/>
          <w:sz w:val="22"/>
          <w:szCs w:val="22"/>
        </w:rPr>
        <w:tab/>
        <w:t>X</w:t>
      </w:r>
      <w:r>
        <w:rPr>
          <w:rFonts w:ascii="Times New Roman" w:hAnsi="Times New Roman"/>
          <w:bCs/>
          <w:sz w:val="22"/>
          <w:szCs w:val="22"/>
          <w:lang w:val="id-ID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/</w:t>
      </w:r>
      <w:r>
        <w:rPr>
          <w:rFonts w:ascii="Times New Roman" w:hAnsi="Times New Roman"/>
          <w:bCs/>
          <w:sz w:val="22"/>
          <w:szCs w:val="22"/>
          <w:lang w:val="id-ID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Gasal</w:t>
      </w:r>
      <w:r>
        <w:rPr>
          <w:rFonts w:ascii="Tahoma" w:hAnsi="Tahoma" w:cs="Tahoma"/>
          <w:sz w:val="20"/>
          <w:lang w:val="pt-BR"/>
        </w:rPr>
        <w:tab/>
      </w:r>
      <w:r>
        <w:rPr>
          <w:rFonts w:ascii="Tahoma" w:hAnsi="Tahoma" w:cs="Tahoma"/>
          <w:sz w:val="20"/>
          <w:lang w:val="pt-BR"/>
        </w:rPr>
        <w:tab/>
      </w:r>
      <w:r>
        <w:rPr>
          <w:rFonts w:ascii="Tahoma" w:hAnsi="Tahoma" w:cs="Tahoma"/>
          <w:sz w:val="20"/>
          <w:lang w:val="pt-BR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</w:p>
    <w:p w14:paraId="6C7CCCCD" w14:textId="77777777" w:rsidR="00D63758" w:rsidRDefault="00D63758" w:rsidP="00D63758">
      <w:pPr>
        <w:tabs>
          <w:tab w:val="left" w:pos="1985"/>
          <w:tab w:val="left" w:pos="2127"/>
          <w:tab w:val="left" w:pos="7230"/>
          <w:tab w:val="left" w:pos="7371"/>
          <w:tab w:val="left" w:pos="9639"/>
          <w:tab w:val="left" w:pos="10773"/>
          <w:tab w:val="left" w:pos="11340"/>
          <w:tab w:val="left" w:pos="11624"/>
          <w:tab w:val="left" w:pos="13892"/>
          <w:tab w:val="left" w:pos="14317"/>
          <w:tab w:val="left" w:pos="14459"/>
        </w:tabs>
        <w:rPr>
          <w:rFonts w:ascii="Tahoma" w:hAnsi="Tahoma" w:cs="Tahoma"/>
          <w:sz w:val="20"/>
          <w:lang w:val="pt-BR"/>
        </w:rPr>
      </w:pP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119"/>
        <w:gridCol w:w="2409"/>
        <w:gridCol w:w="3544"/>
        <w:gridCol w:w="1276"/>
        <w:gridCol w:w="1134"/>
        <w:gridCol w:w="1134"/>
      </w:tblGrid>
      <w:tr w:rsidR="00D63758" w14:paraId="1208C6FC" w14:textId="77777777" w:rsidTr="00AC5E39">
        <w:trPr>
          <w:cantSplit/>
          <w:trHeight w:val="241"/>
          <w:tblHeader/>
        </w:trPr>
        <w:tc>
          <w:tcPr>
            <w:tcW w:w="3544" w:type="dxa"/>
            <w:vMerge w:val="restart"/>
            <w:shd w:val="clear" w:color="auto" w:fill="D9D9D9" w:themeFill="background1" w:themeFillShade="D9"/>
            <w:vAlign w:val="center"/>
          </w:tcPr>
          <w:p w14:paraId="0AC9B6C8" w14:textId="77777777" w:rsidR="00D63758" w:rsidRDefault="00D63758" w:rsidP="00AC5E39">
            <w:pPr>
              <w:jc w:val="center"/>
              <w:rPr>
                <w:rFonts w:ascii="Tahoma" w:hAnsi="Tahoma" w:cs="Tahoma"/>
                <w:b/>
                <w:sz w:val="20"/>
                <w:lang w:val="id-ID" w:eastAsia="ja-JP"/>
              </w:rPr>
            </w:pPr>
            <w:r>
              <w:rPr>
                <w:rFonts w:ascii="Tahoma" w:hAnsi="Tahoma" w:cs="Tahoma"/>
                <w:b/>
                <w:sz w:val="20"/>
                <w:lang w:val="id-ID" w:eastAsia="ja-JP"/>
              </w:rPr>
              <w:t>Capaian Pembelajaran</w:t>
            </w:r>
          </w:p>
        </w:tc>
        <w:tc>
          <w:tcPr>
            <w:tcW w:w="3119" w:type="dxa"/>
            <w:vMerge w:val="restart"/>
            <w:shd w:val="clear" w:color="auto" w:fill="D9D9D9" w:themeFill="background1" w:themeFillShade="D9"/>
            <w:vAlign w:val="center"/>
          </w:tcPr>
          <w:p w14:paraId="7775D61E" w14:textId="77777777" w:rsidR="00D63758" w:rsidRDefault="00D63758" w:rsidP="00AC5E39">
            <w:pPr>
              <w:ind w:left="146"/>
              <w:jc w:val="center"/>
              <w:rPr>
                <w:rFonts w:ascii="Tahoma" w:hAnsi="Tahoma" w:cs="Tahoma"/>
                <w:b/>
                <w:sz w:val="20"/>
                <w:lang w:eastAsia="ja-JP"/>
              </w:rPr>
            </w:pPr>
            <w:r>
              <w:rPr>
                <w:rFonts w:ascii="Tahoma" w:hAnsi="Tahoma" w:cs="Tahoma"/>
                <w:b/>
                <w:sz w:val="20"/>
                <w:lang w:eastAsia="ja-JP"/>
              </w:rPr>
              <w:t>IPK</w:t>
            </w:r>
          </w:p>
        </w:tc>
        <w:tc>
          <w:tcPr>
            <w:tcW w:w="2409" w:type="dxa"/>
            <w:vMerge w:val="restart"/>
            <w:shd w:val="clear" w:color="auto" w:fill="D9D9D9" w:themeFill="background1" w:themeFillShade="D9"/>
            <w:vAlign w:val="center"/>
          </w:tcPr>
          <w:p w14:paraId="7EA43754" w14:textId="77777777" w:rsidR="00D63758" w:rsidRDefault="00D63758" w:rsidP="00AC5E39">
            <w:pPr>
              <w:ind w:left="146"/>
              <w:jc w:val="center"/>
              <w:rPr>
                <w:rFonts w:ascii="Tahoma" w:hAnsi="Tahoma" w:cs="Tahoma"/>
                <w:b/>
                <w:sz w:val="20"/>
                <w:lang w:eastAsia="ja-JP"/>
              </w:rPr>
            </w:pPr>
            <w:r>
              <w:rPr>
                <w:rFonts w:ascii="Tahoma" w:hAnsi="Tahoma" w:cs="Tahoma"/>
                <w:b/>
                <w:sz w:val="20"/>
                <w:lang w:eastAsia="ja-JP"/>
              </w:rPr>
              <w:t>Materi</w:t>
            </w:r>
          </w:p>
        </w:tc>
        <w:tc>
          <w:tcPr>
            <w:tcW w:w="3544" w:type="dxa"/>
            <w:vMerge w:val="restart"/>
            <w:shd w:val="clear" w:color="auto" w:fill="D9D9D9" w:themeFill="background1" w:themeFillShade="D9"/>
          </w:tcPr>
          <w:p w14:paraId="7CEB8A39" w14:textId="77777777" w:rsidR="00D63758" w:rsidRDefault="00D63758" w:rsidP="00AC5E39">
            <w:pPr>
              <w:spacing w:before="120"/>
              <w:jc w:val="center"/>
              <w:rPr>
                <w:rFonts w:ascii="Tahoma" w:hAnsi="Tahoma" w:cs="Tahoma"/>
                <w:b/>
                <w:sz w:val="20"/>
                <w:lang w:val="id-ID"/>
              </w:rPr>
            </w:pPr>
            <w:r>
              <w:rPr>
                <w:rFonts w:ascii="Tahoma" w:hAnsi="Tahoma" w:cs="Tahoma"/>
                <w:b/>
                <w:sz w:val="20"/>
                <w:lang w:val="sv-SE"/>
              </w:rPr>
              <w:t>Indikator Soal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73229E85" w14:textId="77777777" w:rsidR="00D63758" w:rsidRDefault="00D63758" w:rsidP="00AC5E39">
            <w:pPr>
              <w:jc w:val="center"/>
              <w:rPr>
                <w:rFonts w:ascii="Tahoma" w:hAnsi="Tahoma" w:cs="Tahoma"/>
                <w:b/>
                <w:sz w:val="20"/>
                <w:lang w:val="sv-SE"/>
              </w:rPr>
            </w:pPr>
            <w:r>
              <w:rPr>
                <w:rFonts w:ascii="Tahoma" w:hAnsi="Tahoma" w:cs="Tahoma"/>
                <w:b/>
                <w:sz w:val="20"/>
                <w:lang w:val="sv-SE"/>
              </w:rPr>
              <w:t>Level kognitif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1228513A" w14:textId="77777777" w:rsidR="00D63758" w:rsidRDefault="00D63758" w:rsidP="00AC5E39">
            <w:pPr>
              <w:jc w:val="center"/>
              <w:rPr>
                <w:rFonts w:ascii="Tahoma" w:hAnsi="Tahoma" w:cs="Tahoma"/>
                <w:b/>
                <w:sz w:val="20"/>
                <w:lang w:val="sv-SE"/>
              </w:rPr>
            </w:pPr>
            <w:r>
              <w:rPr>
                <w:rFonts w:ascii="Tahoma" w:hAnsi="Tahoma" w:cs="Tahoma"/>
                <w:b/>
                <w:sz w:val="20"/>
                <w:lang w:val="sv-SE"/>
              </w:rPr>
              <w:t>Bentuk Soal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2FC0C9C1" w14:textId="77777777" w:rsidR="00D63758" w:rsidRDefault="00D63758" w:rsidP="00AC5E39">
            <w:pPr>
              <w:jc w:val="center"/>
              <w:rPr>
                <w:rFonts w:ascii="Tahoma" w:hAnsi="Tahoma" w:cs="Tahoma"/>
                <w:b/>
                <w:sz w:val="20"/>
                <w:lang w:val="sv-SE"/>
              </w:rPr>
            </w:pPr>
            <w:r>
              <w:rPr>
                <w:rFonts w:ascii="Tahoma" w:hAnsi="Tahoma" w:cs="Tahoma"/>
                <w:b/>
                <w:sz w:val="20"/>
                <w:lang w:val="sv-SE"/>
              </w:rPr>
              <w:t>Nomor Soal</w:t>
            </w:r>
          </w:p>
        </w:tc>
      </w:tr>
      <w:tr w:rsidR="00D63758" w14:paraId="4068B4AB" w14:textId="77777777" w:rsidTr="00AC5E39">
        <w:trPr>
          <w:cantSplit/>
          <w:trHeight w:val="241"/>
          <w:tblHeader/>
        </w:trPr>
        <w:tc>
          <w:tcPr>
            <w:tcW w:w="3544" w:type="dxa"/>
            <w:vMerge/>
            <w:shd w:val="clear" w:color="auto" w:fill="D9D9D9" w:themeFill="background1" w:themeFillShade="D9"/>
          </w:tcPr>
          <w:p w14:paraId="75C66B2A" w14:textId="77777777" w:rsidR="00D63758" w:rsidRDefault="00D63758" w:rsidP="00AC5E39">
            <w:pPr>
              <w:jc w:val="center"/>
              <w:rPr>
                <w:rFonts w:ascii="Tahoma" w:hAnsi="Tahoma" w:cs="Tahoma"/>
                <w:b/>
                <w:sz w:val="20"/>
                <w:lang w:val="fi-FI" w:eastAsia="ja-JP"/>
              </w:rPr>
            </w:pPr>
          </w:p>
        </w:tc>
        <w:tc>
          <w:tcPr>
            <w:tcW w:w="3119" w:type="dxa"/>
            <w:vMerge/>
            <w:shd w:val="clear" w:color="auto" w:fill="D9D9D9" w:themeFill="background1" w:themeFillShade="D9"/>
          </w:tcPr>
          <w:p w14:paraId="580A1E3F" w14:textId="77777777" w:rsidR="00D63758" w:rsidRDefault="00D63758" w:rsidP="00AC5E39">
            <w:pPr>
              <w:ind w:left="146"/>
              <w:jc w:val="center"/>
              <w:rPr>
                <w:rFonts w:ascii="Tahoma" w:hAnsi="Tahoma" w:cs="Tahoma"/>
                <w:b/>
                <w:sz w:val="20"/>
                <w:lang w:val="sv-SE"/>
              </w:rPr>
            </w:pPr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14:paraId="1737379F" w14:textId="77777777" w:rsidR="00D63758" w:rsidRDefault="00D63758" w:rsidP="00AC5E39">
            <w:pPr>
              <w:ind w:left="146"/>
              <w:jc w:val="center"/>
              <w:rPr>
                <w:rFonts w:ascii="Tahoma" w:hAnsi="Tahoma" w:cs="Tahoma"/>
                <w:b/>
                <w:sz w:val="20"/>
                <w:lang w:eastAsia="ja-JP"/>
              </w:rPr>
            </w:pPr>
          </w:p>
        </w:tc>
        <w:tc>
          <w:tcPr>
            <w:tcW w:w="3544" w:type="dxa"/>
            <w:vMerge/>
            <w:shd w:val="clear" w:color="auto" w:fill="D9D9D9" w:themeFill="background1" w:themeFillShade="D9"/>
          </w:tcPr>
          <w:p w14:paraId="3C5D9558" w14:textId="77777777" w:rsidR="00D63758" w:rsidRDefault="00D63758" w:rsidP="00AC5E39">
            <w:pPr>
              <w:jc w:val="center"/>
              <w:rPr>
                <w:rFonts w:ascii="Tahoma" w:hAnsi="Tahoma" w:cs="Tahoma"/>
                <w:b/>
                <w:sz w:val="20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6D372EDA" w14:textId="77777777" w:rsidR="00D63758" w:rsidRDefault="00D63758" w:rsidP="00AC5E39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790D51E2" w14:textId="77777777" w:rsidR="00D63758" w:rsidRDefault="00D63758" w:rsidP="00AC5E39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0F0B5280" w14:textId="77777777" w:rsidR="00D63758" w:rsidRDefault="00D63758" w:rsidP="00AC5E39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D63758" w14:paraId="5AFBFD33" w14:textId="77777777" w:rsidTr="00AC5E39">
        <w:trPr>
          <w:cantSplit/>
          <w:trHeight w:val="830"/>
        </w:trPr>
        <w:tc>
          <w:tcPr>
            <w:tcW w:w="3544" w:type="dxa"/>
          </w:tcPr>
          <w:p w14:paraId="0BE7D87E" w14:textId="77777777" w:rsidR="00D63758" w:rsidRDefault="00D63758" w:rsidP="00AC5E39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Peserta didik dapat memahami pengetahuan ilmiah dan menerapkannya, atau membuat prediksi sederhana disertai dengan pembuktiannya. </w:t>
            </w:r>
          </w:p>
        </w:tc>
        <w:tc>
          <w:tcPr>
            <w:tcW w:w="3119" w:type="dxa"/>
          </w:tcPr>
          <w:p w14:paraId="5869217B" w14:textId="77777777" w:rsidR="00D63758" w:rsidRDefault="00D63758" w:rsidP="00AC5E39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Peserta didik dapat mengaitkan hubungan energi dengan usaha.</w:t>
            </w:r>
          </w:p>
        </w:tc>
        <w:tc>
          <w:tcPr>
            <w:tcW w:w="2409" w:type="dxa"/>
            <w:vAlign w:val="center"/>
          </w:tcPr>
          <w:p w14:paraId="54363F01" w14:textId="77777777" w:rsidR="00D63758" w:rsidRDefault="00D63758" w:rsidP="00AC5E39">
            <w:pPr>
              <w:pStyle w:val="ListParagraph"/>
              <w:ind w:left="0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ENERGI DAN PERUBAHANNYA</w:t>
            </w:r>
          </w:p>
        </w:tc>
        <w:tc>
          <w:tcPr>
            <w:tcW w:w="3544" w:type="dxa"/>
          </w:tcPr>
          <w:p w14:paraId="401BE29A" w14:textId="77777777" w:rsidR="00D63758" w:rsidRDefault="00D63758" w:rsidP="00AC5E39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Peserta didik dapat menentukan usaha yang dilakukan gaya pada suatu benda.</w:t>
            </w:r>
          </w:p>
        </w:tc>
        <w:tc>
          <w:tcPr>
            <w:tcW w:w="1276" w:type="dxa"/>
            <w:vAlign w:val="center"/>
          </w:tcPr>
          <w:p w14:paraId="08D1149A" w14:textId="77777777" w:rsidR="00D63758" w:rsidRDefault="00D63758" w:rsidP="00AC5E3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L2</w:t>
            </w:r>
          </w:p>
        </w:tc>
        <w:tc>
          <w:tcPr>
            <w:tcW w:w="1134" w:type="dxa"/>
            <w:vAlign w:val="center"/>
          </w:tcPr>
          <w:p w14:paraId="58100593" w14:textId="77777777" w:rsidR="00D63758" w:rsidRDefault="00D63758" w:rsidP="00AC5E3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Essay</w:t>
            </w:r>
          </w:p>
        </w:tc>
        <w:tc>
          <w:tcPr>
            <w:tcW w:w="1134" w:type="dxa"/>
            <w:vAlign w:val="center"/>
          </w:tcPr>
          <w:p w14:paraId="79B2C9FE" w14:textId="77777777" w:rsidR="00D63758" w:rsidRDefault="00D63758" w:rsidP="00AC5E3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</w:t>
            </w:r>
            <w:r>
              <w:rPr>
                <w:rFonts w:ascii="Tahoma" w:hAnsi="Tahoma" w:cs="Tahoma"/>
                <w:sz w:val="20"/>
              </w:rPr>
              <w:t>.</w:t>
            </w:r>
          </w:p>
        </w:tc>
      </w:tr>
      <w:tr w:rsidR="00D63758" w14:paraId="0B9A0C95" w14:textId="77777777" w:rsidTr="00AC5E39">
        <w:trPr>
          <w:cantSplit/>
          <w:trHeight w:val="988"/>
        </w:trPr>
        <w:tc>
          <w:tcPr>
            <w:tcW w:w="3544" w:type="dxa"/>
          </w:tcPr>
          <w:p w14:paraId="102D64F9" w14:textId="77777777" w:rsidR="00D63758" w:rsidRDefault="00D63758" w:rsidP="00AC5E39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Peserta didik dapat memahami pengetahuan ilmiah dan menerapkannya, atau membuat prediksi sederhana disertai dengan pembuktiannya. </w:t>
            </w:r>
          </w:p>
        </w:tc>
        <w:tc>
          <w:tcPr>
            <w:tcW w:w="3119" w:type="dxa"/>
          </w:tcPr>
          <w:p w14:paraId="388756F6" w14:textId="77777777" w:rsidR="00D63758" w:rsidRDefault="00D63758" w:rsidP="00AC5E39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Peserta didik dapat mengaitkan hubungan antara energi dengan usaha.</w:t>
            </w:r>
          </w:p>
        </w:tc>
        <w:tc>
          <w:tcPr>
            <w:tcW w:w="2409" w:type="dxa"/>
            <w:vAlign w:val="center"/>
          </w:tcPr>
          <w:p w14:paraId="3B1FDF2E" w14:textId="77777777" w:rsidR="00D63758" w:rsidRDefault="00D63758" w:rsidP="00AC5E39">
            <w:pPr>
              <w:pStyle w:val="ListParagraph"/>
              <w:ind w:left="0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ENERGI DAN PERUBAHANNYA</w:t>
            </w:r>
          </w:p>
        </w:tc>
        <w:tc>
          <w:tcPr>
            <w:tcW w:w="3544" w:type="dxa"/>
          </w:tcPr>
          <w:p w14:paraId="50C1A9F2" w14:textId="77777777" w:rsidR="00D63758" w:rsidRDefault="00D63758" w:rsidP="00AC5E39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Peserta didik dapat menjelaskan klasifikasi berbagai bentuk energi yang tersedia di alam.</w:t>
            </w:r>
          </w:p>
        </w:tc>
        <w:tc>
          <w:tcPr>
            <w:tcW w:w="1276" w:type="dxa"/>
            <w:vAlign w:val="center"/>
          </w:tcPr>
          <w:p w14:paraId="30A198A2" w14:textId="77777777" w:rsidR="00D63758" w:rsidRDefault="00D63758" w:rsidP="00AC5E3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L2</w:t>
            </w:r>
          </w:p>
        </w:tc>
        <w:tc>
          <w:tcPr>
            <w:tcW w:w="1134" w:type="dxa"/>
            <w:vAlign w:val="center"/>
          </w:tcPr>
          <w:p w14:paraId="42695206" w14:textId="77777777" w:rsidR="00D63758" w:rsidRDefault="00D63758" w:rsidP="00AC5E3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Essay</w:t>
            </w:r>
          </w:p>
        </w:tc>
        <w:tc>
          <w:tcPr>
            <w:tcW w:w="1134" w:type="dxa"/>
            <w:vAlign w:val="center"/>
          </w:tcPr>
          <w:p w14:paraId="5D7C7B7B" w14:textId="77777777" w:rsidR="00D63758" w:rsidRDefault="00D63758" w:rsidP="00AC5E3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2</w:t>
            </w:r>
            <w:r>
              <w:rPr>
                <w:rFonts w:ascii="Tahoma" w:hAnsi="Tahoma" w:cs="Tahoma"/>
                <w:sz w:val="20"/>
              </w:rPr>
              <w:t>.</w:t>
            </w:r>
          </w:p>
        </w:tc>
      </w:tr>
      <w:tr w:rsidR="00D63758" w14:paraId="2EE79442" w14:textId="77777777" w:rsidTr="00AC5E39">
        <w:trPr>
          <w:cantSplit/>
          <w:trHeight w:val="1004"/>
        </w:trPr>
        <w:tc>
          <w:tcPr>
            <w:tcW w:w="3544" w:type="dxa"/>
          </w:tcPr>
          <w:p w14:paraId="2FE15D03" w14:textId="77777777" w:rsidR="00D63758" w:rsidRDefault="00D63758" w:rsidP="00AC5E39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Peserta didik dapat memahami pengetahuan ilmiah dan menerapkannya, atau membuat prediksi sederhana disertai dengan pembuktiannya. </w:t>
            </w:r>
          </w:p>
        </w:tc>
        <w:tc>
          <w:tcPr>
            <w:tcW w:w="3119" w:type="dxa"/>
          </w:tcPr>
          <w:p w14:paraId="73BA0E5C" w14:textId="77777777" w:rsidR="00D63758" w:rsidRDefault="00D63758" w:rsidP="00AC5E39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Peserta didik dapat menjelaskan pengolahan minyak bumi dan batubara.</w:t>
            </w:r>
          </w:p>
        </w:tc>
        <w:tc>
          <w:tcPr>
            <w:tcW w:w="2409" w:type="dxa"/>
            <w:vAlign w:val="center"/>
          </w:tcPr>
          <w:p w14:paraId="43C5CA32" w14:textId="77777777" w:rsidR="00D63758" w:rsidRDefault="00D63758" w:rsidP="00AC5E39">
            <w:pPr>
              <w:pStyle w:val="ListParagraph"/>
              <w:ind w:left="0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ENERGI DAN PERUBAHANNYA</w:t>
            </w:r>
          </w:p>
        </w:tc>
        <w:tc>
          <w:tcPr>
            <w:tcW w:w="3544" w:type="dxa"/>
          </w:tcPr>
          <w:p w14:paraId="15EAB3DD" w14:textId="77777777" w:rsidR="00D63758" w:rsidRDefault="00D63758" w:rsidP="00AC5E39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Peserta didik dapat menjelaskan pengolahan tahap awal ( primary process ) pada minyak bumi.</w:t>
            </w:r>
          </w:p>
        </w:tc>
        <w:tc>
          <w:tcPr>
            <w:tcW w:w="1276" w:type="dxa"/>
            <w:vAlign w:val="center"/>
          </w:tcPr>
          <w:p w14:paraId="6802D4A3" w14:textId="77777777" w:rsidR="00D63758" w:rsidRDefault="00D63758" w:rsidP="00AC5E3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L2</w:t>
            </w:r>
          </w:p>
        </w:tc>
        <w:tc>
          <w:tcPr>
            <w:tcW w:w="1134" w:type="dxa"/>
            <w:vAlign w:val="center"/>
          </w:tcPr>
          <w:p w14:paraId="4FA469A0" w14:textId="77777777" w:rsidR="00D63758" w:rsidRDefault="00D63758" w:rsidP="00AC5E3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Essay</w:t>
            </w:r>
          </w:p>
        </w:tc>
        <w:tc>
          <w:tcPr>
            <w:tcW w:w="1134" w:type="dxa"/>
            <w:vAlign w:val="center"/>
          </w:tcPr>
          <w:p w14:paraId="7174F4FD" w14:textId="77777777" w:rsidR="00D63758" w:rsidRDefault="00D63758" w:rsidP="00AC5E3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3</w:t>
            </w:r>
            <w:r>
              <w:rPr>
                <w:rFonts w:ascii="Tahoma" w:hAnsi="Tahoma" w:cs="Tahoma"/>
                <w:sz w:val="20"/>
              </w:rPr>
              <w:t>.</w:t>
            </w:r>
          </w:p>
        </w:tc>
      </w:tr>
      <w:tr w:rsidR="00D63758" w14:paraId="5179FC00" w14:textId="77777777" w:rsidTr="00AC5E39">
        <w:trPr>
          <w:cantSplit/>
          <w:trHeight w:val="1004"/>
        </w:trPr>
        <w:tc>
          <w:tcPr>
            <w:tcW w:w="3544" w:type="dxa"/>
          </w:tcPr>
          <w:p w14:paraId="052F75AE" w14:textId="77777777" w:rsidR="00D63758" w:rsidRDefault="00D63758" w:rsidP="00AC5E39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Peserta didik dapat memahami pengetahuan ilmiah dan menerapkannya, atau membuat prediksi sederhana disertai dengan pembuktiannya. </w:t>
            </w:r>
          </w:p>
        </w:tc>
        <w:tc>
          <w:tcPr>
            <w:tcW w:w="3119" w:type="dxa"/>
          </w:tcPr>
          <w:p w14:paraId="08C2558D" w14:textId="77777777" w:rsidR="00D63758" w:rsidRDefault="00D63758" w:rsidP="00AC5E39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Peserta didik dapat menentukan macam – macam sumber energi yang dapat diperbaharui.</w:t>
            </w:r>
          </w:p>
        </w:tc>
        <w:tc>
          <w:tcPr>
            <w:tcW w:w="2409" w:type="dxa"/>
            <w:vAlign w:val="center"/>
          </w:tcPr>
          <w:p w14:paraId="2258C4B0" w14:textId="77777777" w:rsidR="00D63758" w:rsidRDefault="00D63758" w:rsidP="00AC5E39">
            <w:pPr>
              <w:pStyle w:val="ListParagraph"/>
              <w:ind w:left="0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ENERGI DAN PERUBAHANNYA</w:t>
            </w:r>
          </w:p>
        </w:tc>
        <w:tc>
          <w:tcPr>
            <w:tcW w:w="3544" w:type="dxa"/>
          </w:tcPr>
          <w:p w14:paraId="427E4BD6" w14:textId="77777777" w:rsidR="00D63758" w:rsidRDefault="00D63758" w:rsidP="00AC5E39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Peserta didik dapat menjelaskan macam – macam sumber energi yang dapat diperbaharui dan manfaatnya masing – masing.</w:t>
            </w:r>
          </w:p>
        </w:tc>
        <w:tc>
          <w:tcPr>
            <w:tcW w:w="1276" w:type="dxa"/>
            <w:vAlign w:val="center"/>
          </w:tcPr>
          <w:p w14:paraId="0230178E" w14:textId="77777777" w:rsidR="00D63758" w:rsidRDefault="00D63758" w:rsidP="00AC5E3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L2</w:t>
            </w:r>
          </w:p>
        </w:tc>
        <w:tc>
          <w:tcPr>
            <w:tcW w:w="1134" w:type="dxa"/>
            <w:vAlign w:val="center"/>
          </w:tcPr>
          <w:p w14:paraId="0A0448A7" w14:textId="77777777" w:rsidR="00D63758" w:rsidRDefault="00D63758" w:rsidP="00AC5E3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Essay</w:t>
            </w:r>
          </w:p>
        </w:tc>
        <w:tc>
          <w:tcPr>
            <w:tcW w:w="1134" w:type="dxa"/>
            <w:vAlign w:val="center"/>
          </w:tcPr>
          <w:p w14:paraId="6163ECA2" w14:textId="77777777" w:rsidR="00D63758" w:rsidRDefault="00D63758" w:rsidP="00AC5E3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4</w:t>
            </w:r>
            <w:r>
              <w:rPr>
                <w:rFonts w:ascii="Tahoma" w:hAnsi="Tahoma" w:cs="Tahoma"/>
                <w:sz w:val="20"/>
              </w:rPr>
              <w:t>.</w:t>
            </w:r>
          </w:p>
        </w:tc>
      </w:tr>
      <w:tr w:rsidR="00D63758" w14:paraId="5EEAA1A9" w14:textId="77777777" w:rsidTr="00AC5E39">
        <w:trPr>
          <w:cantSplit/>
          <w:trHeight w:val="1004"/>
        </w:trPr>
        <w:tc>
          <w:tcPr>
            <w:tcW w:w="3544" w:type="dxa"/>
          </w:tcPr>
          <w:p w14:paraId="4FC571E7" w14:textId="77777777" w:rsidR="00D63758" w:rsidRDefault="00D63758" w:rsidP="00AC5E39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Peserta didik dapat memahami pengetahuan ilmiah dan menerapkannya, atau membuat prediksi sederhana disertai dengan pembuktiannya.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4AF85F4" w14:textId="77777777" w:rsidR="00D63758" w:rsidRDefault="00D63758" w:rsidP="00AC5E39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Peserta didik dapat menjelaskan sistem sel surya pembangkit listrik tenaga mikrohidro, energi angin dan Bioenergi.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3CB2D614" w14:textId="77777777" w:rsidR="00D63758" w:rsidRDefault="00D63758" w:rsidP="00AC5E39">
            <w:pPr>
              <w:pStyle w:val="ListParagraph"/>
              <w:ind w:left="0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ENERGI DAN PERUBAHANNYA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3CBA172" w14:textId="77777777" w:rsidR="00D63758" w:rsidRDefault="00D63758" w:rsidP="00AC5E39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Peserta didik dapat menjelaskan macam – macam bioenergi dan kegunaannya masing – masing.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5FD66A3" w14:textId="77777777" w:rsidR="00D63758" w:rsidRDefault="00D63758" w:rsidP="00AC5E3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55734FD" w14:textId="77777777" w:rsidR="00D63758" w:rsidRDefault="00D63758" w:rsidP="00AC5E3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Essay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D98831B" w14:textId="77777777" w:rsidR="00D63758" w:rsidRDefault="00D63758" w:rsidP="00AC5E3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5</w:t>
            </w:r>
            <w:r>
              <w:rPr>
                <w:rFonts w:ascii="Tahoma" w:hAnsi="Tahoma" w:cs="Tahoma"/>
                <w:sz w:val="20"/>
              </w:rPr>
              <w:t xml:space="preserve">. </w:t>
            </w:r>
          </w:p>
        </w:tc>
      </w:tr>
      <w:tr w:rsidR="00D63758" w14:paraId="36B855E0" w14:textId="77777777" w:rsidTr="00AC5E39">
        <w:trPr>
          <w:cantSplit/>
          <w:trHeight w:val="1004"/>
        </w:trPr>
        <w:tc>
          <w:tcPr>
            <w:tcW w:w="3544" w:type="dxa"/>
          </w:tcPr>
          <w:p w14:paraId="6A48BE2A" w14:textId="77777777" w:rsidR="00D63758" w:rsidRDefault="00D63758" w:rsidP="00AC5E39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Peserta didik dapat memahami pengetahuan ilmiah dan menerapkannya, atau membuat prediksi sederhana disertai dengan pembuktiannya.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3B42F12" w14:textId="77777777" w:rsidR="00D63758" w:rsidRDefault="00D63758" w:rsidP="00AC5E39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Peserta didik dapat menjelaskan sistem sel surya pembangkit listrik tenaga mikrohidro, energi angin dan Bioenergi.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327E88E7" w14:textId="77777777" w:rsidR="00D63758" w:rsidRDefault="00D63758" w:rsidP="00AC5E39">
            <w:pPr>
              <w:pStyle w:val="ListParagraph"/>
              <w:ind w:left="0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ENERGI DAN PERUBAHANNYA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B56C4B5" w14:textId="77777777" w:rsidR="00D63758" w:rsidRDefault="00D63758" w:rsidP="00AC5E39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Peserta didik dapat menjelaskan komponen dari PLTA.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AC535D7" w14:textId="77777777" w:rsidR="00D63758" w:rsidRDefault="00D63758" w:rsidP="00AC5E3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AAF23AA" w14:textId="77777777" w:rsidR="00D63758" w:rsidRDefault="00D63758" w:rsidP="00AC5E3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Essay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BF81131" w14:textId="77777777" w:rsidR="00D63758" w:rsidRDefault="00D63758" w:rsidP="00AC5E3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6.</w:t>
            </w:r>
          </w:p>
        </w:tc>
      </w:tr>
      <w:tr w:rsidR="00D63758" w14:paraId="76AE0D1B" w14:textId="77777777" w:rsidTr="00AC5E39">
        <w:trPr>
          <w:cantSplit/>
          <w:trHeight w:val="1004"/>
        </w:trPr>
        <w:tc>
          <w:tcPr>
            <w:tcW w:w="3544" w:type="dxa"/>
          </w:tcPr>
          <w:p w14:paraId="58C33A61" w14:textId="77777777" w:rsidR="00D63758" w:rsidRDefault="00D63758" w:rsidP="00AC5E39">
            <w:pPr>
              <w:pStyle w:val="ww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Peserta didik dapat memahami pengetahuan ilmiah dan menerapkannya, atau membuat prediksi sederhana disertai dengan pembuktiannya.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4A38A6E" w14:textId="77777777" w:rsidR="00D63758" w:rsidRDefault="00D63758" w:rsidP="00AC5E39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Peserta didik dapat menjelaskan pengolahan minyak bumi dan batubara.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21028D15" w14:textId="77777777" w:rsidR="00D63758" w:rsidRDefault="00D63758" w:rsidP="00AC5E39">
            <w:pPr>
              <w:pStyle w:val="ListParagraph"/>
              <w:ind w:left="0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ENERGI DAN PERUBAHANNYA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9EB206A" w14:textId="77777777" w:rsidR="00D63758" w:rsidRDefault="00D63758" w:rsidP="00AC5E39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Peserta didik dapat menjelaskan pengolahan minyak bumi tahap kedua ( secondary proces ).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C476EC7" w14:textId="77777777" w:rsidR="00D63758" w:rsidRDefault="00D63758" w:rsidP="00AC5E3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B71B443" w14:textId="77777777" w:rsidR="00D63758" w:rsidRDefault="00D63758" w:rsidP="00AC5E3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Essay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41D64BB" w14:textId="77777777" w:rsidR="00D63758" w:rsidRDefault="00D63758" w:rsidP="00AC5E3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7.</w:t>
            </w:r>
          </w:p>
        </w:tc>
      </w:tr>
    </w:tbl>
    <w:tbl>
      <w:tblPr>
        <w:tblStyle w:val="TableGrid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29"/>
        <w:gridCol w:w="6788"/>
      </w:tblGrid>
      <w:tr w:rsidR="00D63758" w14:paraId="6252E665" w14:textId="77777777" w:rsidTr="00AC5E39">
        <w:trPr>
          <w:trHeight w:val="2394"/>
        </w:trPr>
        <w:tc>
          <w:tcPr>
            <w:tcW w:w="7529" w:type="dxa"/>
          </w:tcPr>
          <w:p w14:paraId="0E39C756" w14:textId="77777777" w:rsidR="00D63758" w:rsidRDefault="00D63758" w:rsidP="00AC5E39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14:paraId="59A0F1E7" w14:textId="77777777" w:rsidR="00D63758" w:rsidRDefault="00D63758" w:rsidP="00AC5E39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14:paraId="0E6D0596" w14:textId="77777777" w:rsidR="00D63758" w:rsidRDefault="00D63758" w:rsidP="00AC5E39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14:paraId="077BF6BB" w14:textId="77777777" w:rsidR="00D63758" w:rsidRDefault="00D63758" w:rsidP="00AC5E39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Mengetahui,</w:t>
            </w:r>
          </w:p>
          <w:p w14:paraId="39B50FFE" w14:textId="77777777" w:rsidR="00D63758" w:rsidRDefault="00D63758" w:rsidP="00AC5E39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Kepala</w:t>
            </w:r>
            <w:r>
              <w:rPr>
                <w:rFonts w:ascii="Times New Roman" w:hAnsi="Times New Roman"/>
                <w:szCs w:val="22"/>
                <w:lang w:val="id-ID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Sekolah SMK Veteran</w:t>
            </w:r>
          </w:p>
          <w:p w14:paraId="7233559E" w14:textId="77777777" w:rsidR="00D63758" w:rsidRDefault="00D63758" w:rsidP="00AC5E39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36688024" w14:textId="77777777" w:rsidR="00D63758" w:rsidRDefault="00D63758" w:rsidP="00AC5E39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6208B4BA" w14:textId="77777777" w:rsidR="00D63758" w:rsidRDefault="00D63758" w:rsidP="00AC5E39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030A20A3" w14:textId="77777777" w:rsidR="00D63758" w:rsidRDefault="00D63758" w:rsidP="00AC5E39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3692B142" w14:textId="77777777" w:rsidR="00D63758" w:rsidRDefault="00D63758" w:rsidP="00AC5E39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  <w:r>
              <w:rPr>
                <w:rFonts w:ascii="Times New Roman" w:hAnsi="Times New Roman"/>
                <w:szCs w:val="22"/>
              </w:rPr>
              <w:t>SH. Nugrahenny, S.Pd</w:t>
            </w:r>
          </w:p>
        </w:tc>
        <w:tc>
          <w:tcPr>
            <w:tcW w:w="6788" w:type="dxa"/>
          </w:tcPr>
          <w:p w14:paraId="34A6F29E" w14:textId="77777777" w:rsidR="00D63758" w:rsidRDefault="00D63758" w:rsidP="00AC5E39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14:paraId="03B66660" w14:textId="77777777" w:rsidR="00D63758" w:rsidRDefault="00D63758" w:rsidP="00AC5E39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14:paraId="07823597" w14:textId="77777777" w:rsidR="00D63758" w:rsidRDefault="00D63758" w:rsidP="00AC5E39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14:paraId="294E84A0" w14:textId="77777777" w:rsidR="00D63758" w:rsidRDefault="00D63758" w:rsidP="00AC5E39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  <w:r>
              <w:rPr>
                <w:rFonts w:ascii="Times New Roman" w:hAnsi="Times New Roman"/>
                <w:szCs w:val="22"/>
              </w:rPr>
              <w:t xml:space="preserve">Pekalongan,    </w:t>
            </w:r>
            <w:r>
              <w:rPr>
                <w:rFonts w:ascii="Times New Roman" w:hAnsi="Times New Roman"/>
                <w:szCs w:val="22"/>
                <w:lang w:val="id-ID"/>
              </w:rPr>
              <w:t>Novemb</w:t>
            </w:r>
            <w:r>
              <w:rPr>
                <w:rFonts w:ascii="Times New Roman" w:hAnsi="Times New Roman"/>
                <w:szCs w:val="22"/>
              </w:rPr>
              <w:t>er 202</w:t>
            </w:r>
            <w:r>
              <w:rPr>
                <w:rFonts w:ascii="Times New Roman" w:hAnsi="Times New Roman"/>
                <w:szCs w:val="22"/>
                <w:lang w:val="id-ID"/>
              </w:rPr>
              <w:t>5</w:t>
            </w:r>
          </w:p>
          <w:p w14:paraId="4442AC64" w14:textId="77777777" w:rsidR="00D63758" w:rsidRDefault="00D63758" w:rsidP="00AC5E39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Guru Mata Pelajaran</w:t>
            </w:r>
          </w:p>
          <w:p w14:paraId="4CDC4FFE" w14:textId="77777777" w:rsidR="00D63758" w:rsidRDefault="00D63758" w:rsidP="00AC5E39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3AF5B10B" w14:textId="77777777" w:rsidR="00D63758" w:rsidRDefault="00D63758" w:rsidP="00AC5E39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7E95D0CE" w14:textId="77777777" w:rsidR="00D63758" w:rsidRDefault="00D63758" w:rsidP="00AC5E39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5478588F" w14:textId="77777777" w:rsidR="00D63758" w:rsidRDefault="00D63758" w:rsidP="00AC5E39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27EA4B2E" w14:textId="77777777" w:rsidR="00D63758" w:rsidRDefault="00D63758" w:rsidP="00AC5E39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Ratih</w:t>
            </w:r>
            <w:r>
              <w:rPr>
                <w:rFonts w:ascii="Times New Roman" w:hAnsi="Times New Roman"/>
                <w:szCs w:val="22"/>
                <w:lang w:val="id-ID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Kusuma</w:t>
            </w:r>
            <w:r>
              <w:rPr>
                <w:rFonts w:ascii="Times New Roman" w:hAnsi="Times New Roman"/>
                <w:szCs w:val="22"/>
                <w:lang w:val="id-ID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Wardani, S.Pd</w:t>
            </w:r>
          </w:p>
        </w:tc>
      </w:tr>
    </w:tbl>
    <w:p w14:paraId="215DA3DC" w14:textId="77777777" w:rsidR="00D63758" w:rsidRDefault="00D63758" w:rsidP="00D63758">
      <w:pPr>
        <w:rPr>
          <w:lang w:val="id-ID"/>
        </w:rPr>
      </w:pPr>
    </w:p>
    <w:p w14:paraId="2063E95E" w14:textId="77777777" w:rsidR="00D63758" w:rsidRDefault="00D63758" w:rsidP="00D63758"/>
    <w:p w14:paraId="33FC88B3" w14:textId="77777777" w:rsidR="00D63758" w:rsidRDefault="00D63758" w:rsidP="00D63758"/>
    <w:p w14:paraId="1FE5B7A7" w14:textId="77777777" w:rsidR="00DB1E12" w:rsidRDefault="00DB1E12"/>
    <w:sectPr w:rsidR="00DB1E12" w:rsidSect="00D63758">
      <w:pgSz w:w="20163" w:h="12242" w:orient="landscape"/>
      <w:pgMar w:top="1418" w:right="1134" w:bottom="1701" w:left="1418" w:header="709" w:footer="6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58"/>
    <w:rsid w:val="00077A25"/>
    <w:rsid w:val="00146D34"/>
    <w:rsid w:val="002308FF"/>
    <w:rsid w:val="00361E2B"/>
    <w:rsid w:val="00382DF9"/>
    <w:rsid w:val="00586ECE"/>
    <w:rsid w:val="00652237"/>
    <w:rsid w:val="00872DF1"/>
    <w:rsid w:val="00D63758"/>
    <w:rsid w:val="00DB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0CC25"/>
  <w15:chartTrackingRefBased/>
  <w15:docId w15:val="{9E095E16-D234-4110-AAE3-A5830FCA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758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758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75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758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758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758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758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758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758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758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7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7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7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7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7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7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7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7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7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758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63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758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63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75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63758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63758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637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7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7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75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D63758"/>
    <w:pPr>
      <w:spacing w:after="0" w:line="240" w:lineRule="auto"/>
    </w:pPr>
    <w:rPr>
      <w:kern w:val="0"/>
      <w:sz w:val="20"/>
      <w:szCs w:val="20"/>
      <w:lang w:val="id-ID" w:eastAsia="id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">
    <w:name w:val="ww"/>
    <w:basedOn w:val="Normal"/>
    <w:rsid w:val="00D63758"/>
    <w:pPr>
      <w:ind w:left="491" w:right="72" w:hanging="491"/>
    </w:pPr>
    <w:rPr>
      <w:rFonts w:ascii="Arial Narrow" w:eastAsia="MS Mincho" w:hAnsi="Arial Narrow"/>
      <w:sz w:val="22"/>
      <w:szCs w:val="22"/>
      <w:lang w:val="id-ID"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D63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2025-11-23T11:48:00Z</dcterms:created>
  <dcterms:modified xsi:type="dcterms:W3CDTF">2025-11-23T11:50:00Z</dcterms:modified>
</cp:coreProperties>
</file>